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98C" w:rsidRPr="00865F81" w:rsidRDefault="00D7298C" w:rsidP="00D72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865F81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Справка-обоснование</w:t>
      </w:r>
    </w:p>
    <w:p w:rsidR="00865F81" w:rsidRPr="00D42B1A" w:rsidRDefault="00865F81" w:rsidP="00D72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D7298C" w:rsidRPr="00D42B1A" w:rsidRDefault="00D7298C" w:rsidP="00D72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к проекту постановления Правительства </w:t>
      </w:r>
      <w:proofErr w:type="spellStart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</w:t>
      </w:r>
    </w:p>
    <w:p w:rsidR="00D7298C" w:rsidRPr="00D42B1A" w:rsidRDefault="00D7298C" w:rsidP="00D72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«О внесении изменений в постановление Правительства </w:t>
      </w:r>
    </w:p>
    <w:p w:rsidR="00D7298C" w:rsidRPr="00D42B1A" w:rsidRDefault="00D7298C" w:rsidP="00D72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proofErr w:type="spellStart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</w:t>
      </w:r>
    </w:p>
    <w:p w:rsidR="00D7298C" w:rsidRPr="00D42B1A" w:rsidRDefault="00D7298C" w:rsidP="00D72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«О Государственной премии </w:t>
      </w:r>
      <w:proofErr w:type="spellStart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</w:t>
      </w:r>
    </w:p>
    <w:p w:rsidR="00D7298C" w:rsidRPr="00D42B1A" w:rsidRDefault="00D7298C" w:rsidP="00D72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имени Токтогула в области литературы, искусства и архитектуры» </w:t>
      </w:r>
    </w:p>
    <w:p w:rsidR="00D7298C" w:rsidRPr="00D42B1A" w:rsidRDefault="00D7298C" w:rsidP="00D72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от 23 января 2002 года № 39</w:t>
      </w:r>
    </w:p>
    <w:p w:rsidR="00D7298C" w:rsidRPr="00D42B1A" w:rsidRDefault="00D7298C" w:rsidP="00D729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DB2EE9" w:rsidRPr="00D42B1A" w:rsidRDefault="00DB2EE9" w:rsidP="00DB2E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90386A" w:rsidRPr="0090386A" w:rsidRDefault="0090386A" w:rsidP="00DB2E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</w:pPr>
      <w:r w:rsidRPr="0090386A"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  <w:t>Цель и задачи</w:t>
      </w:r>
    </w:p>
    <w:p w:rsidR="00DB2EE9" w:rsidRDefault="00DB2EE9" w:rsidP="00DB2E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proofErr w:type="gramStart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Настоящий проект постановления подготовлен во исполнение пункта 2 распоряжения Правительства </w:t>
      </w:r>
      <w:proofErr w:type="spellStart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от 30 декабря 2017 года № 599-р, согласно которому Министерству поручено внести в установленном порядке проект решения Правительства о внесении изменений в постановление Правительства «О Государственной премии </w:t>
      </w:r>
      <w:proofErr w:type="spellStart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архитектуры» от 23 января 2002 года № 39 предусматривающий упорядочение присуждения данной премии.</w:t>
      </w:r>
      <w:proofErr w:type="gramEnd"/>
    </w:p>
    <w:p w:rsidR="00865F81" w:rsidRDefault="00865F81" w:rsidP="00DB2E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90386A" w:rsidRPr="0090386A" w:rsidRDefault="0090386A" w:rsidP="00DB2E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</w:pPr>
      <w:r w:rsidRPr="0090386A"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  <w:t>Описательная часть</w:t>
      </w:r>
    </w:p>
    <w:p w:rsidR="00DB2EE9" w:rsidRPr="00D42B1A" w:rsidRDefault="004F08D7" w:rsidP="004F08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По итогам анализа и изучения</w:t>
      </w:r>
      <w:r w:rsidR="00851DF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</w:t>
      </w: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в том числе международного опыта, принято решение объединить Положение о Государственных премиях </w:t>
      </w:r>
      <w:proofErr w:type="spellStart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 и Положение о Комитете по Государственным премиям </w:t>
      </w:r>
      <w:proofErr w:type="spellStart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архитектуры, утвержденные вышеуказанным постановлением. Так как содержания положений дополняют друг друга, основные положения об условиях на соискание Госпремии и непосредственно связанная с его присуждением работа Комитета должны быть </w:t>
      </w:r>
      <w:r w:rsidR="00C857F4"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отражены в едином документе во избежание каких-либо возможных упущений и обеспечения полной информированности граждан (соискателей) о процедуре присуждения Госпремии в целом.</w:t>
      </w:r>
    </w:p>
    <w:p w:rsidR="00D42B1A" w:rsidRDefault="00D42B1A" w:rsidP="004F08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связи с чем, предлагается утвердить Положение о Государственной премии </w:t>
      </w:r>
      <w:proofErr w:type="spellStart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 в новой редакции, пункт</w:t>
      </w:r>
      <w:r w:rsidR="003720B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ом</w:t>
      </w: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2 </w:t>
      </w:r>
      <w:r w:rsidR="003720B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проекта</w:t>
      </w: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постановления. Таким образом, Положение о Государственных премиях </w:t>
      </w:r>
      <w:proofErr w:type="spellStart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 и Положение о Комитете по Государственным премиям </w:t>
      </w:r>
      <w:proofErr w:type="spellStart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архитектуры, утвержденные вышеуказанным постановлением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</w:t>
      </w: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утрачивают свою силу.</w:t>
      </w:r>
    </w:p>
    <w:p w:rsidR="00D42B1A" w:rsidRDefault="00D42B1A" w:rsidP="004F08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Проектом Положени</w:t>
      </w:r>
      <w:r w:rsidR="00106B6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я:</w:t>
      </w:r>
    </w:p>
    <w:p w:rsidR="004B40A5" w:rsidRPr="003E3692" w:rsidRDefault="004B40A5" w:rsidP="003E36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четко </w:t>
      </w:r>
      <w:r w:rsidR="0083767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прописываются,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какие лица имеют право быть соискателями Госпремии, в том числе организации </w:t>
      </w:r>
      <w:r w:rsidR="00B0047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 иностранный гражданин в том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случае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 xml:space="preserve">если </w:t>
      </w:r>
      <w:r w:rsidR="00B0047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ими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был внесен вклад в развитие культуры, искусства и архитектуры</w:t>
      </w:r>
      <w:r w:rsidR="00B0047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</w:t>
      </w:r>
      <w:r w:rsidR="00B00475" w:rsidRPr="00F46DA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Данное нововведение привлечет больше </w:t>
      </w:r>
      <w:r w:rsidR="00C60632" w:rsidRPr="00F46DA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интереса </w:t>
      </w:r>
      <w:r w:rsidR="00B00475" w:rsidRPr="00F46DA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профессионалов иностранных </w:t>
      </w:r>
      <w:r w:rsidR="001B7BB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госуда</w:t>
      </w:r>
      <w:proofErr w:type="gramStart"/>
      <w:r w:rsidR="001B7BB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рств</w:t>
      </w:r>
      <w:r w:rsidR="00C60632" w:rsidRPr="00F46DA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 к</w:t>
      </w:r>
      <w:proofErr w:type="gramEnd"/>
      <w:r w:rsidR="00C60632" w:rsidRPr="00F46DA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ультуре нашей страны,</w:t>
      </w:r>
      <w:r w:rsidR="00EF0832" w:rsidRPr="00F46DA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позволит ра</w:t>
      </w:r>
      <w:r w:rsidR="00C60632" w:rsidRPr="00F46DA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</w:t>
      </w:r>
      <w:r w:rsidR="00EF0832" w:rsidRPr="00F46DA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ширить и</w:t>
      </w:r>
      <w:r w:rsidR="00EF083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разнообразить спектр соискателей;</w:t>
      </w:r>
    </w:p>
    <w:p w:rsidR="00A0553C" w:rsidRPr="00A0553C" w:rsidRDefault="00B00475" w:rsidP="00A055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вносятся уточняющие нормы при рассмотрении архитектурных работ, что не было ясным прежде</w:t>
      </w:r>
      <w:r w:rsidR="00A0553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 также в</w:t>
      </w:r>
      <w:r w:rsidR="00A0553C" w:rsidRPr="00A0553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носится изменение в виде указания нормы о том, что в случае</w:t>
      </w:r>
      <w:r w:rsidR="00A0553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A0553C" w:rsidRPr="00A0553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выдвижения архитектурного сооружения на соискание Госпремии</w:t>
      </w:r>
      <w:r w:rsidR="00A0553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A0553C" w:rsidRPr="00A0553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заказчик должен утвердить номинацию во </w:t>
      </w:r>
      <w:r w:rsidR="00B559A0" w:rsidRPr="00A0553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избежание</w:t>
      </w:r>
      <w:r w:rsidR="00A0553C" w:rsidRPr="00A0553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конфликта </w:t>
      </w:r>
      <w:proofErr w:type="gramStart"/>
      <w:r w:rsidR="00A0553C" w:rsidRPr="00A0553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</w:t>
      </w:r>
      <w:proofErr w:type="gramEnd"/>
    </w:p>
    <w:p w:rsidR="00B00475" w:rsidRDefault="00A0553C" w:rsidP="00A055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владельцем объекта;</w:t>
      </w:r>
    </w:p>
    <w:p w:rsidR="000311F2" w:rsidRDefault="00B00475" w:rsidP="00B004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вносится норма</w:t>
      </w:r>
      <w:r w:rsidR="000311F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согласно которой </w:t>
      </w: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работа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соискателя </w:t>
      </w: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должна отвечать требованиям оригинальности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в целях избежание нарушений интеллектуальных прав третьих лиц;</w:t>
      </w:r>
    </w:p>
    <w:p w:rsidR="000311F2" w:rsidRDefault="000311F2" w:rsidP="00B004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уточняются случаи, когда работа не может быть принята и рассмотрена Комитетом;</w:t>
      </w:r>
    </w:p>
    <w:p w:rsidR="00B00475" w:rsidRDefault="00B33C40" w:rsidP="00B004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 </w:t>
      </w:r>
      <w:proofErr w:type="gramStart"/>
      <w:r w:rsidR="005E35E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обозначены</w:t>
      </w:r>
      <w:proofErr w:type="gramEnd"/>
      <w:r w:rsidR="005E35E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каким требованиям должны соответствовать номинированные произведения;</w:t>
      </w:r>
    </w:p>
    <w:p w:rsidR="005E35E2" w:rsidRDefault="005E35E2" w:rsidP="00B004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r w:rsidR="00EC656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регламентирован порядок работы Комитета, в том числе распределение денежной премии при выдвижении коллектива</w:t>
      </w:r>
    </w:p>
    <w:p w:rsidR="003D5065" w:rsidRPr="00D42B1A" w:rsidRDefault="004D2120" w:rsidP="004D21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в</w:t>
      </w:r>
      <w:r w:rsidR="003D5065"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носится изменение в виде включения нормы о том, что произведение</w:t>
      </w:r>
    </w:p>
    <w:p w:rsidR="003D5065" w:rsidRDefault="003D5065" w:rsidP="00D729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может выдвигаться на соискание премии лишь единожды, в связи с</w:t>
      </w:r>
      <w:r w:rsidR="004D212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увеличением разнообразия соискателей</w:t>
      </w:r>
      <w:r w:rsidR="004D212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3D5065" w:rsidRDefault="004D2120" w:rsidP="00D729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ab/>
        <w:t>- в</w:t>
      </w:r>
      <w:r w:rsidR="003D5065"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носится изменение в виде включения нормы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также </w:t>
      </w:r>
      <w:r w:rsidR="003D5065"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 возможности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3D5065"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получения Госпремии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даже</w:t>
      </w:r>
      <w:r w:rsidR="003D5065"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 если соискатель ранее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3D5065"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удостаивался какой-либо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иной </w:t>
      </w:r>
      <w:r w:rsidR="003D5065" w:rsidRPr="00D42B1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международной премии.</w:t>
      </w:r>
    </w:p>
    <w:p w:rsidR="00735036" w:rsidRDefault="00735036" w:rsidP="00D729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ab/>
        <w:t xml:space="preserve">В целом нормы Положения позволят привести в порядок процедуру присуждения Госпремии, избежать возможных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коррупциогенных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факторов, так как многих необходимых моментов </w:t>
      </w:r>
      <w:r w:rsidR="003B6D7E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 процессе присуждения Госпремии не были очерчены пр</w:t>
      </w:r>
      <w:r w:rsidR="008F4BC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</w:t>
      </w:r>
      <w:r w:rsidR="003B6D7E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жде.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</w:p>
    <w:p w:rsidR="0090386A" w:rsidRPr="00D42B1A" w:rsidRDefault="0090386A" w:rsidP="00D729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90386A" w:rsidRDefault="0090386A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  <w:t>Общественное обсуждение</w:t>
      </w:r>
    </w:p>
    <w:p w:rsidR="0090386A" w:rsidRPr="0090386A" w:rsidRDefault="0090386A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90386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соответствии с требованиями статьи 22 Закона «О нормативных правовых актах </w:t>
      </w:r>
      <w:proofErr w:type="spellStart"/>
      <w:r w:rsidRPr="0090386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90386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Республики» данный проект размещен на официальном сайте Правительства </w:t>
      </w:r>
      <w:proofErr w:type="spellStart"/>
      <w:r w:rsidRPr="0090386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90386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для общественного обсуждения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90386A" w:rsidRDefault="0090386A" w:rsidP="0090386A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90386A" w:rsidRPr="0090386A" w:rsidRDefault="0090386A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</w:pPr>
      <w:r w:rsidRPr="0090386A"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  <w:t>После</w:t>
      </w:r>
      <w:r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  <w:t>дствия принятия настоящего акта</w:t>
      </w:r>
    </w:p>
    <w:p w:rsidR="0090386A" w:rsidRDefault="0090386A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90386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Принятие проекта отрицательных социальных, экономических, правозащитных, </w:t>
      </w:r>
      <w:proofErr w:type="spellStart"/>
      <w:r w:rsidRPr="0090386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гендерных</w:t>
      </w:r>
      <w:proofErr w:type="spellEnd"/>
      <w:r w:rsidRPr="0090386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, экологических, коррупционных последствий за собой не повлечет. </w:t>
      </w:r>
    </w:p>
    <w:p w:rsidR="0090386A" w:rsidRPr="0090386A" w:rsidRDefault="0090386A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90386A" w:rsidRPr="0090386A" w:rsidRDefault="0090386A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</w:pPr>
      <w:r w:rsidRPr="0090386A"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  <w:t xml:space="preserve">Анализ регулятивного воздействия </w:t>
      </w:r>
    </w:p>
    <w:p w:rsidR="0090386A" w:rsidRDefault="0090386A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90386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Проект не направлен на регулирование предпринимательской деятельности, в </w:t>
      </w:r>
      <w:proofErr w:type="gramStart"/>
      <w:r w:rsidRPr="0090386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связи</w:t>
      </w:r>
      <w:proofErr w:type="gramEnd"/>
      <w:r w:rsidRPr="0090386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 чем проведение анализа регулятивного воздействия не требуется.</w:t>
      </w:r>
    </w:p>
    <w:p w:rsidR="00865F81" w:rsidRPr="0090386A" w:rsidRDefault="00865F81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90386A" w:rsidRPr="0090386A" w:rsidRDefault="0090386A" w:rsidP="0090386A">
      <w:pPr>
        <w:ind w:firstLine="708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  <w:lastRenderedPageBreak/>
        <w:t>Соответствие законодательству</w:t>
      </w:r>
    </w:p>
    <w:p w:rsidR="0090386A" w:rsidRDefault="0090386A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90386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90386A" w:rsidRPr="0090386A" w:rsidRDefault="0090386A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90386A" w:rsidRPr="0090386A" w:rsidRDefault="0090386A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</w:pPr>
      <w:r w:rsidRPr="0090386A">
        <w:rPr>
          <w:rFonts w:ascii="Times New Roman" w:hAnsi="Times New Roman" w:cs="Times New Roman"/>
          <w:b/>
          <w:i/>
          <w:color w:val="1A1A1A" w:themeColor="background1" w:themeShade="1A"/>
          <w:sz w:val="28"/>
          <w:szCs w:val="28"/>
        </w:rPr>
        <w:t>Источники финансирования</w:t>
      </w:r>
    </w:p>
    <w:p w:rsidR="00D42B1A" w:rsidRDefault="0090386A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90386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Реализация настоящего проекта дополнительных финансовых средств из республиканского бюджета не потребует.</w:t>
      </w:r>
    </w:p>
    <w:p w:rsidR="006F2F4F" w:rsidRDefault="006F2F4F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6F2F4F" w:rsidRDefault="006F2F4F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6F2F4F" w:rsidRDefault="006F2F4F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6F2F4F" w:rsidRDefault="006F2F4F" w:rsidP="006F2F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6F2F4F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М</w:t>
      </w:r>
      <w: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инистерство</w:t>
      </w:r>
      <w:r w:rsidRPr="006F2F4F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культуры, </w:t>
      </w:r>
    </w:p>
    <w:p w:rsidR="006F2F4F" w:rsidRPr="006F2F4F" w:rsidRDefault="006F2F4F" w:rsidP="006F2F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6F2F4F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информации и туризма КР</w:t>
      </w:r>
      <w: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     </w:t>
      </w:r>
      <w:r w:rsidRPr="006F2F4F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________________ </w:t>
      </w:r>
      <w: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    </w:t>
      </w:r>
      <w:proofErr w:type="spellStart"/>
      <w:r w:rsidRPr="006F2F4F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Жумагулов</w:t>
      </w:r>
      <w:proofErr w:type="spellEnd"/>
      <w:r w:rsidRPr="006F2F4F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С.</w:t>
      </w:r>
    </w:p>
    <w:p w:rsidR="006F2F4F" w:rsidRDefault="006F2F4F" w:rsidP="006F2F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6F2F4F" w:rsidRDefault="006F2F4F" w:rsidP="006F2F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18"/>
          <w:szCs w:val="18"/>
        </w:rPr>
      </w:pPr>
    </w:p>
    <w:p w:rsidR="006F2F4F" w:rsidRPr="00D42B1A" w:rsidRDefault="006F2F4F" w:rsidP="009038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sectPr w:rsidR="006F2F4F" w:rsidRPr="00D42B1A" w:rsidSect="00F85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D5065"/>
    <w:rsid w:val="000311F2"/>
    <w:rsid w:val="00106B6D"/>
    <w:rsid w:val="001B7BB6"/>
    <w:rsid w:val="00201994"/>
    <w:rsid w:val="002F5537"/>
    <w:rsid w:val="003720B5"/>
    <w:rsid w:val="003B6D7E"/>
    <w:rsid w:val="003D5065"/>
    <w:rsid w:val="003E3692"/>
    <w:rsid w:val="004929FA"/>
    <w:rsid w:val="004B40A5"/>
    <w:rsid w:val="004D2120"/>
    <w:rsid w:val="004F08D7"/>
    <w:rsid w:val="00526D7F"/>
    <w:rsid w:val="005E35E2"/>
    <w:rsid w:val="006F2F4F"/>
    <w:rsid w:val="00735036"/>
    <w:rsid w:val="007E546F"/>
    <w:rsid w:val="007F0B93"/>
    <w:rsid w:val="00825EFB"/>
    <w:rsid w:val="00837672"/>
    <w:rsid w:val="00851DF2"/>
    <w:rsid w:val="00865F81"/>
    <w:rsid w:val="008F4BC8"/>
    <w:rsid w:val="0090386A"/>
    <w:rsid w:val="009F4F62"/>
    <w:rsid w:val="00A0553C"/>
    <w:rsid w:val="00B00475"/>
    <w:rsid w:val="00B33C40"/>
    <w:rsid w:val="00B359C6"/>
    <w:rsid w:val="00B559A0"/>
    <w:rsid w:val="00C60632"/>
    <w:rsid w:val="00C857F4"/>
    <w:rsid w:val="00D261AC"/>
    <w:rsid w:val="00D42B1A"/>
    <w:rsid w:val="00D665E6"/>
    <w:rsid w:val="00D7298C"/>
    <w:rsid w:val="00DB2EE9"/>
    <w:rsid w:val="00EC656F"/>
    <w:rsid w:val="00EF0832"/>
    <w:rsid w:val="00F46DA2"/>
    <w:rsid w:val="00F85B31"/>
    <w:rsid w:val="00FF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542B7-27CE-4318-93D5-F01209EE7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Alyshbaeva</cp:lastModifiedBy>
  <cp:revision>2</cp:revision>
  <cp:lastPrinted>2018-06-13T13:01:00Z</cp:lastPrinted>
  <dcterms:created xsi:type="dcterms:W3CDTF">2018-06-13T15:38:00Z</dcterms:created>
  <dcterms:modified xsi:type="dcterms:W3CDTF">2018-06-13T15:38:00Z</dcterms:modified>
</cp:coreProperties>
</file>